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Certificate of registration of Industry/registration under Shops and Establishments Act/ NOC from </w:t>
      </w:r>
      <w:proofErr w:type="spellStart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Grampanchayat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कारखाना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नोंदणी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/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दुकाने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व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आस्थापना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अधिनियमानुसार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नोंदणी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/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ग्रामपंचायतीचे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ना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हरकत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54020E" w:rsidRPr="0054020E" w:rsidRDefault="0054020E" w:rsidP="0054020E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 few State Governments have waived the requirements of S&amp;E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licence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for units employing below 10 employees, however there has been no waiver granted under the Legal Metrology Act, hence it is obligatory to obtain S&amp; E registration once for such units.</w:t>
      </w:r>
    </w:p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Authenticated document regarding Proprietorship /Registered partnership deed/ memorandum of association and articles of association along with list of directors.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मालकाचे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नांवाबाबत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अधिकृत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दस्तऐवज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/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नोंदणीकृत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भागीदारी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करारनामा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/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संचालकांच्या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नावाच्या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यादीसह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मेमोरॅंडम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ऑफ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असोसिएशन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आणि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अर्टीकल्स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ऑफ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असोसिएशनची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प्रत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.</w:t>
      </w:r>
    </w:p>
    <w:p w:rsidR="0054020E" w:rsidRPr="0054020E" w:rsidRDefault="0054020E" w:rsidP="0054020E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Registration can be done with the local authority, in most case online for registrar of firms in case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f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proprietorship and partnership.</w:t>
      </w:r>
    </w:p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Premises - ownership documents/ registered rent or leave license agreement or lease agreement NOC from the owner / NOC of the member if the premises is owned by family member.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जागेच्या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मालकीबाबतची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कागदपत्रे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/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नोंदणीकृत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भाडे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अथवा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लिज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करारनामा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आणि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जागा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मालकाचे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ना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हरकत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/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जागा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कुटुंबातील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सदस्यांची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असल्यास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अशा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सदस्यांचे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ना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हरकत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>
        <w:rPr>
          <w:rFonts w:ascii="Nirmala UI" w:hAnsi="Nirmala UI" w:cs="Nirmala UI"/>
          <w:b/>
          <w:color w:val="000000" w:themeColor="text1"/>
          <w:shd w:val="clear" w:color="auto" w:fill="FFFFFF"/>
        </w:rPr>
        <w:t>.</w:t>
      </w:r>
    </w:p>
    <w:p w:rsidR="0054020E" w:rsidRPr="0054020E" w:rsidRDefault="0054020E" w:rsidP="0054020E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If 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premises is owned by family member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then 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NOC of the member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should be notarized, while registration is must for leave and </w:t>
      </w:r>
      <w:proofErr w:type="spellStart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licence</w:t>
      </w:r>
      <w:proofErr w:type="spellEnd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agreements.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PAN card.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पॅनकार्ड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प्रत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. (company)</w:t>
      </w:r>
    </w:p>
    <w:p w:rsidR="0054020E" w:rsidRDefault="0054020E" w:rsidP="0054020E">
      <w:pPr>
        <w:ind w:left="360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Self attested</w:t>
      </w:r>
      <w:proofErr w:type="spellEnd"/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copy.</w:t>
      </w:r>
    </w:p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4020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Profession tax registration. </w:t>
      </w:r>
      <w:proofErr w:type="spellStart"/>
      <w:r w:rsidRPr="0054020E">
        <w:rPr>
          <w:rFonts w:ascii="Nirmala UI" w:hAnsi="Nirmala UI" w:cs="Nirmala UI"/>
          <w:b/>
          <w:color w:val="000000" w:themeColor="text1"/>
          <w:shd w:val="clear" w:color="auto" w:fill="FFFFFF"/>
        </w:rPr>
        <w:t>व्यवसायकर</w:t>
      </w:r>
      <w:proofErr w:type="spellEnd"/>
      <w:r w:rsidRPr="0054020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020E">
        <w:rPr>
          <w:rFonts w:ascii="Nirmala UI" w:hAnsi="Nirmala UI" w:cs="Nirmala UI"/>
          <w:b/>
          <w:color w:val="000000" w:themeColor="text1"/>
          <w:shd w:val="clear" w:color="auto" w:fill="FFFFFF"/>
        </w:rPr>
        <w:t>नोंदणी</w:t>
      </w:r>
      <w:proofErr w:type="spellEnd"/>
      <w:r w:rsidRPr="0054020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4020E">
        <w:rPr>
          <w:rFonts w:ascii="Nirmala UI" w:hAnsi="Nirmala UI" w:cs="Nirmala UI"/>
          <w:b/>
          <w:color w:val="000000" w:themeColor="text1"/>
          <w:shd w:val="clear" w:color="auto" w:fill="FFFFFF"/>
        </w:rPr>
        <w:t>प्रमाणपत्र</w:t>
      </w:r>
      <w:proofErr w:type="spellEnd"/>
      <w:r w:rsidRPr="0054020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54020E" w:rsidRPr="0054020E" w:rsidRDefault="0054020E" w:rsidP="0054020E">
      <w:pPr>
        <w:ind w:left="3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This ensures that state government gets revenue from the profession.</w:t>
      </w:r>
    </w:p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Self declaration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about whether any offence is pending against him in court and/ or police station.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अर्जदाराच्या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विरुद्घ्न्यायालयीन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किंवा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/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आणि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पोलीस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स्टेशनकडे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गुन्हा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प्रलंबित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नसल्याचे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स्वयंघोषणापत्र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.</w:t>
      </w:r>
    </w:p>
    <w:p w:rsidR="0054020E" w:rsidRPr="00C95E7F" w:rsidRDefault="0054020E" w:rsidP="0054020E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:rsidR="0054020E" w:rsidRPr="0054020E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Self declaration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about whether the Applicant has violated any of the provisions of Legal Metrology Act, 2009 or rules made there under.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अर्जदाराने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वैध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मापन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शास्त्र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अधिनियम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2009 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व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त्या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अंतर्गत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नियमांचा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भंग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न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केल्याबाबतचे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FFFFFF"/>
        </w:rPr>
        <w:t>स्वयंघोषणापत्र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54020E" w:rsidRPr="0054020E" w:rsidRDefault="0054020E" w:rsidP="0054020E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:rsidR="0054020E" w:rsidRPr="00C95E7F" w:rsidRDefault="0054020E" w:rsidP="0054020E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Latest electricity bill.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अलीकडील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विद्युत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देयकाची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 xml:space="preserve"> </w:t>
      </w:r>
      <w:proofErr w:type="spellStart"/>
      <w:r w:rsidRPr="00C95E7F">
        <w:rPr>
          <w:rFonts w:ascii="Nirmala UI" w:hAnsi="Nirmala UI" w:cs="Nirmala UI"/>
          <w:b/>
          <w:color w:val="000000" w:themeColor="text1"/>
          <w:shd w:val="clear" w:color="auto" w:fill="DDEFFD"/>
        </w:rPr>
        <w:t>प्रत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.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GST CERT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IEC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Photo of applicant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Hand signature of applicant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C95E7F">
        <w:rPr>
          <w:rFonts w:ascii="Times New Roman" w:hAnsi="Times New Roman" w:cs="Times New Roman"/>
          <w:b/>
          <w:color w:val="000000" w:themeColor="text1"/>
        </w:rPr>
        <w:t>Pan card (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of applicant</w:t>
      </w:r>
      <w:r w:rsidRPr="00C95E7F">
        <w:rPr>
          <w:rFonts w:ascii="Times New Roman" w:hAnsi="Times New Roman" w:cs="Times New Roman"/>
          <w:b/>
          <w:color w:val="000000" w:themeColor="text1"/>
        </w:rPr>
        <w:t>)</w:t>
      </w:r>
    </w:p>
    <w:p w:rsidR="0054020E" w:rsidRPr="00C95E7F" w:rsidRDefault="0054020E" w:rsidP="00540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95E7F">
        <w:rPr>
          <w:rFonts w:ascii="Times New Roman" w:hAnsi="Times New Roman" w:cs="Times New Roman"/>
          <w:b/>
          <w:color w:val="000000" w:themeColor="text1"/>
        </w:rPr>
        <w:t>Aadhar</w:t>
      </w:r>
      <w:proofErr w:type="spellEnd"/>
      <w:r w:rsidRPr="00C95E7F">
        <w:rPr>
          <w:rFonts w:ascii="Times New Roman" w:hAnsi="Times New Roman" w:cs="Times New Roman"/>
          <w:b/>
          <w:color w:val="000000" w:themeColor="text1"/>
        </w:rPr>
        <w:t xml:space="preserve"> card (</w:t>
      </w:r>
      <w:r w:rsidRPr="00C95E7F">
        <w:rPr>
          <w:rFonts w:ascii="Times New Roman" w:hAnsi="Times New Roman" w:cs="Times New Roman"/>
          <w:b/>
          <w:color w:val="000000" w:themeColor="text1"/>
          <w:shd w:val="clear" w:color="auto" w:fill="DDEFFD"/>
        </w:rPr>
        <w:t>of applicant</w:t>
      </w:r>
      <w:r w:rsidRPr="00C95E7F">
        <w:rPr>
          <w:rFonts w:ascii="Times New Roman" w:hAnsi="Times New Roman" w:cs="Times New Roman"/>
          <w:b/>
          <w:color w:val="000000" w:themeColor="text1"/>
        </w:rPr>
        <w:t>)</w:t>
      </w:r>
      <w:bookmarkStart w:id="0" w:name="_GoBack"/>
      <w:bookmarkEnd w:id="0"/>
    </w:p>
    <w:sectPr w:rsidR="0054020E" w:rsidRPr="00C9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829BA"/>
    <w:multiLevelType w:val="hybridMultilevel"/>
    <w:tmpl w:val="DC7C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5D66"/>
    <w:multiLevelType w:val="hybridMultilevel"/>
    <w:tmpl w:val="D1404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43"/>
    <w:rsid w:val="00293143"/>
    <w:rsid w:val="0054020E"/>
    <w:rsid w:val="007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4D582-C120-47B5-8672-64AC2D57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02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2021-04-28T04:56:00Z</dcterms:created>
  <dcterms:modified xsi:type="dcterms:W3CDTF">2021-04-28T05:04:00Z</dcterms:modified>
</cp:coreProperties>
</file>